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A7FB6" w14:textId="77777777" w:rsidR="005E414E" w:rsidRDefault="005E414E" w:rsidP="005E414E">
      <w:pPr>
        <w:spacing w:line="280" w:lineRule="exact"/>
        <w:jc w:val="center"/>
        <w:rPr>
          <w:rFonts w:ascii="Times New Roman" w:hAnsi="Times New Roman"/>
          <w:b/>
          <w:sz w:val="24"/>
          <w:szCs w:val="24"/>
          <w:lang w:val="ru-RU" w:eastAsia="bg-BG"/>
        </w:rPr>
      </w:pPr>
      <w:r>
        <w:rPr>
          <w:rFonts w:ascii="Times New Roman" w:hAnsi="Times New Roman"/>
          <w:b/>
          <w:sz w:val="24"/>
          <w:szCs w:val="24"/>
          <w:lang w:val="ru-RU" w:eastAsia="bg-BG"/>
        </w:rPr>
        <w:t>РЕГИСТ</w:t>
      </w:r>
      <w:r>
        <w:rPr>
          <w:rFonts w:ascii="Times New Roman" w:hAnsi="Times New Roman"/>
          <w:b/>
          <w:sz w:val="24"/>
          <w:szCs w:val="24"/>
          <w:lang w:val="bg-BG" w:eastAsia="bg-BG"/>
        </w:rPr>
        <w:t>Р</w:t>
      </w:r>
      <w:r>
        <w:rPr>
          <w:rFonts w:ascii="Times New Roman" w:hAnsi="Times New Roman"/>
          <w:b/>
          <w:sz w:val="24"/>
          <w:szCs w:val="24"/>
          <w:lang w:val="ru-RU" w:eastAsia="bg-BG"/>
        </w:rPr>
        <w:t>АЦИОНЕН ФОРМУЛЯР</w:t>
      </w:r>
    </w:p>
    <w:p w14:paraId="01CA8DEC" w14:textId="52C35AC0" w:rsidR="001A6A55" w:rsidRPr="00B00EF9" w:rsidRDefault="005858BA" w:rsidP="00630791">
      <w:pPr>
        <w:spacing w:line="280" w:lineRule="exact"/>
        <w:jc w:val="center"/>
        <w:rPr>
          <w:rFonts w:ascii="Times New Roman" w:hAnsi="Times New Roman"/>
          <w:bCs/>
          <w:sz w:val="24"/>
          <w:szCs w:val="24"/>
          <w:lang w:val="bg-BG" w:eastAsia="bg-BG"/>
        </w:rPr>
      </w:pPr>
      <w:r w:rsidRPr="00B00EF9">
        <w:rPr>
          <w:rFonts w:ascii="Times New Roman" w:hAnsi="Times New Roman"/>
          <w:bCs/>
          <w:sz w:val="24"/>
          <w:szCs w:val="24"/>
          <w:lang w:val="bg-BG" w:eastAsia="bg-BG"/>
        </w:rPr>
        <w:t xml:space="preserve">за участие във виртуална среща за консултация със заинтересованите страни по </w:t>
      </w:r>
      <w:r w:rsidR="00B00EF9" w:rsidRPr="00B00EF9">
        <w:rPr>
          <w:rFonts w:ascii="Times New Roman" w:hAnsi="Times New Roman"/>
          <w:bCs/>
          <w:sz w:val="24"/>
          <w:szCs w:val="24"/>
          <w:lang w:val="bg-BG" w:eastAsia="bg-BG"/>
        </w:rPr>
        <w:t>Предварителна оценка на риска от наводнения и Райони със значителен потенциален риск от наводнения</w:t>
      </w:r>
      <w:r w:rsidR="001A6A55" w:rsidRPr="00B00EF9">
        <w:rPr>
          <w:rFonts w:ascii="Times New Roman" w:hAnsi="Times New Roman"/>
          <w:bCs/>
          <w:sz w:val="24"/>
          <w:szCs w:val="24"/>
          <w:lang w:val="bg-BG" w:eastAsia="bg-BG"/>
        </w:rPr>
        <w:t xml:space="preserve"> в Източнобеломорски </w:t>
      </w:r>
      <w:r w:rsidR="00630791">
        <w:rPr>
          <w:rFonts w:ascii="Times New Roman" w:hAnsi="Times New Roman"/>
          <w:bCs/>
          <w:sz w:val="24"/>
          <w:szCs w:val="24"/>
          <w:lang w:val="bg-BG" w:eastAsia="bg-BG"/>
        </w:rPr>
        <w:t>район за басейново управление</w:t>
      </w:r>
    </w:p>
    <w:p w14:paraId="55ADC68F" w14:textId="77777777" w:rsidR="00CC3A46" w:rsidRDefault="00CC3A46" w:rsidP="00CC3A46">
      <w:pPr>
        <w:pStyle w:val="Header"/>
        <w:spacing w:line="280" w:lineRule="exact"/>
        <w:ind w:right="2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</w:p>
    <w:p w14:paraId="1AA0D3B8" w14:textId="77777777" w:rsidR="00B00EF9" w:rsidRDefault="00B00EF9" w:rsidP="00CC3A46">
      <w:pPr>
        <w:pStyle w:val="Header"/>
        <w:spacing w:line="280" w:lineRule="exact"/>
        <w:ind w:right="2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</w:p>
    <w:p w14:paraId="364B5D1C" w14:textId="77777777" w:rsidR="00491A2A" w:rsidRPr="001A6A55" w:rsidRDefault="00491A2A" w:rsidP="00CC3A46">
      <w:pPr>
        <w:pStyle w:val="Header"/>
        <w:spacing w:line="280" w:lineRule="exact"/>
        <w:ind w:right="2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6658"/>
      </w:tblGrid>
      <w:tr w:rsidR="00D911F5" w:rsidRPr="00CF3E9E" w14:paraId="2C161113" w14:textId="77777777" w:rsidTr="00D911F5">
        <w:tc>
          <w:tcPr>
            <w:tcW w:w="2337" w:type="dxa"/>
          </w:tcPr>
          <w:p w14:paraId="0A2C152B" w14:textId="684E3C29" w:rsidR="00D911F5" w:rsidRDefault="00D911F5" w:rsidP="00CC3A46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>Име</w:t>
            </w:r>
            <w:r>
              <w:rPr>
                <w:rFonts w:ascii="Times New Roman" w:eastAsia="MS Mincho" w:hAnsi="Times New Roman"/>
                <w:lang w:val="bg-BG" w:eastAsia="bg-BG"/>
              </w:rPr>
              <w:t xml:space="preserve"> и фамилия на участника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6658" w:type="dxa"/>
          </w:tcPr>
          <w:p w14:paraId="5834C5B9" w14:textId="77777777" w:rsidR="00D911F5" w:rsidRDefault="00D911F5" w:rsidP="00CC3A46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D911F5" w14:paraId="5A40F528" w14:textId="77777777" w:rsidTr="00D911F5">
        <w:tc>
          <w:tcPr>
            <w:tcW w:w="2337" w:type="dxa"/>
          </w:tcPr>
          <w:p w14:paraId="6599E343" w14:textId="11379493" w:rsidR="00D911F5" w:rsidRDefault="001A6A55" w:rsidP="00CC3A46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>
              <w:rPr>
                <w:rFonts w:ascii="Times New Roman" w:eastAsia="MS Mincho" w:hAnsi="Times New Roman"/>
                <w:lang w:val="bg-BG" w:eastAsia="bg-BG"/>
              </w:rPr>
              <w:t>И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нституция</w:t>
            </w:r>
            <w:r>
              <w:rPr>
                <w:rFonts w:ascii="Times New Roman" w:eastAsia="MS Mincho" w:hAnsi="Times New Roman"/>
                <w:lang w:val="bg-BG" w:eastAsia="bg-BG"/>
              </w:rPr>
              <w:t>, която участникът представлява</w:t>
            </w:r>
            <w:r w:rsidR="00D911F5" w:rsidRPr="00272984"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6658" w:type="dxa"/>
          </w:tcPr>
          <w:p w14:paraId="5BB0679E" w14:textId="77777777" w:rsidR="00D911F5" w:rsidRDefault="00D911F5" w:rsidP="00CC3A46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CF3E9E" w:rsidRPr="00CF3E9E" w14:paraId="421A4244" w14:textId="77777777" w:rsidTr="00CF3E9E">
        <w:trPr>
          <w:trHeight w:val="482"/>
        </w:trPr>
        <w:tc>
          <w:tcPr>
            <w:tcW w:w="2337" w:type="dxa"/>
          </w:tcPr>
          <w:p w14:paraId="00449435" w14:textId="41F16BFD" w:rsidR="00893467" w:rsidRPr="00CF3E9E" w:rsidRDefault="00893467" w:rsidP="00CC3A46">
            <w:pPr>
              <w:rPr>
                <w:rFonts w:ascii="Times New Roman" w:eastAsia="MS Mincho" w:hAnsi="Times New Roman"/>
                <w:lang w:val="bg-BG" w:eastAsia="bg-BG"/>
              </w:rPr>
            </w:pPr>
            <w:r w:rsidRPr="00CF3E9E">
              <w:rPr>
                <w:rFonts w:ascii="Times New Roman" w:eastAsia="MS Mincho" w:hAnsi="Times New Roman"/>
                <w:lang w:val="bg-BG" w:eastAsia="bg-BG"/>
              </w:rPr>
              <w:t>Позиция / Длъжност:</w:t>
            </w:r>
          </w:p>
        </w:tc>
        <w:tc>
          <w:tcPr>
            <w:tcW w:w="6658" w:type="dxa"/>
          </w:tcPr>
          <w:p w14:paraId="61F654A6" w14:textId="77777777" w:rsidR="00893467" w:rsidRPr="00CF3E9E" w:rsidRDefault="00893467" w:rsidP="00CC3A46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D911F5" w14:paraId="035F9D89" w14:textId="77777777" w:rsidTr="00D911F5">
        <w:tc>
          <w:tcPr>
            <w:tcW w:w="2337" w:type="dxa"/>
          </w:tcPr>
          <w:p w14:paraId="0909E8A9" w14:textId="50948871" w:rsidR="00D911F5" w:rsidRDefault="00D911F5" w:rsidP="00CC3A46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>Адрес</w:t>
            </w:r>
            <w:r>
              <w:rPr>
                <w:rFonts w:ascii="Times New Roman" w:eastAsia="MS Mincho" w:hAnsi="Times New Roman"/>
                <w:lang w:val="bg-BG" w:eastAsia="bg-BG"/>
              </w:rPr>
              <w:t xml:space="preserve"> на представляваната институция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6658" w:type="dxa"/>
          </w:tcPr>
          <w:p w14:paraId="5C2F48CD" w14:textId="77777777" w:rsidR="00D911F5" w:rsidRDefault="00D911F5" w:rsidP="00CC3A46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D911F5" w14:paraId="101AA86B" w14:textId="77777777" w:rsidTr="00D911F5">
        <w:tc>
          <w:tcPr>
            <w:tcW w:w="2337" w:type="dxa"/>
          </w:tcPr>
          <w:p w14:paraId="062B46F2" w14:textId="182F7B4B" w:rsidR="00D911F5" w:rsidRDefault="00D911F5" w:rsidP="00CC3A46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 xml:space="preserve">Служебен </w:t>
            </w:r>
            <w:r>
              <w:rPr>
                <w:rFonts w:ascii="Times New Roman" w:eastAsia="MS Mincho" w:hAnsi="Times New Roman"/>
                <w:lang w:val="bg-BG" w:eastAsia="bg-BG"/>
              </w:rPr>
              <w:t xml:space="preserve">и/или мобилен 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телефон:</w:t>
            </w:r>
          </w:p>
        </w:tc>
        <w:tc>
          <w:tcPr>
            <w:tcW w:w="6658" w:type="dxa"/>
          </w:tcPr>
          <w:p w14:paraId="454D71E7" w14:textId="77777777" w:rsidR="00D911F5" w:rsidRDefault="00D911F5" w:rsidP="00CC3A46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D911F5" w14:paraId="1842A7ED" w14:textId="77777777" w:rsidTr="00D911F5">
        <w:tc>
          <w:tcPr>
            <w:tcW w:w="2337" w:type="dxa"/>
          </w:tcPr>
          <w:p w14:paraId="69BBD009" w14:textId="3773A74B" w:rsidR="00D911F5" w:rsidRDefault="00D911F5" w:rsidP="001A6A55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>Ел. поща</w:t>
            </w:r>
            <w:r w:rsidR="001A6A55"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6658" w:type="dxa"/>
          </w:tcPr>
          <w:p w14:paraId="6528C7D4" w14:textId="77777777" w:rsidR="00D911F5" w:rsidRDefault="00D911F5" w:rsidP="00CC3A46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D911F5" w:rsidRPr="00CF3E9E" w14:paraId="5CA969A2" w14:textId="77777777" w:rsidTr="009C6B0A">
        <w:tc>
          <w:tcPr>
            <w:tcW w:w="8995" w:type="dxa"/>
            <w:gridSpan w:val="2"/>
          </w:tcPr>
          <w:p w14:paraId="698D28D7" w14:textId="429216FD" w:rsidR="003509C8" w:rsidRPr="00B00EF9" w:rsidRDefault="003509C8" w:rsidP="003509C8">
            <w:pPr>
              <w:spacing w:line="280" w:lineRule="exact"/>
              <w:jc w:val="both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 w:rsidRP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Потвърждавам участие </w:t>
            </w: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в</w:t>
            </w:r>
            <w:r w:rsidRP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 консултации със заинтересованите страни по Предварителна оценка на риска от наводнения и Райони със значителен потенциален риск от наводнения в </w:t>
            </w: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Източнобеломорски </w:t>
            </w:r>
            <w:r w:rsidRP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район за басейново управление за следната среща</w:t>
            </w:r>
            <w:r w:rsidRP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: </w:t>
            </w:r>
          </w:p>
          <w:p w14:paraId="02782105" w14:textId="0EDFFCEA" w:rsidR="001A6A55" w:rsidRPr="00B00EF9" w:rsidRDefault="001A6A55" w:rsidP="00B00EF9">
            <w:pPr>
              <w:jc w:val="both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bg-BG" w:eastAsia="bg-BG"/>
              </w:rPr>
            </w:pPr>
            <w:r w:rsidRP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(</w:t>
            </w:r>
            <w:r w:rsidRPr="00B00EF9">
              <w:rPr>
                <w:rFonts w:ascii="Times New Roman" w:hAnsi="Times New Roman"/>
                <w:b/>
                <w:i/>
                <w:iCs/>
                <w:sz w:val="24"/>
                <w:szCs w:val="24"/>
                <w:lang w:val="bg-BG" w:eastAsia="bg-BG"/>
              </w:rPr>
              <w:t xml:space="preserve">моля, подчертайте </w:t>
            </w:r>
            <w:r w:rsidR="00B00EF9" w:rsidRPr="00B00EF9">
              <w:rPr>
                <w:rFonts w:ascii="Times New Roman" w:hAnsi="Times New Roman"/>
                <w:b/>
                <w:i/>
                <w:iCs/>
                <w:sz w:val="24"/>
                <w:szCs w:val="24"/>
                <w:lang w:val="bg-BG" w:eastAsia="bg-BG"/>
              </w:rPr>
              <w:t>срещата, за която се регистрирате за участие</w:t>
            </w:r>
            <w:r w:rsidRPr="00B00EF9">
              <w:rPr>
                <w:rFonts w:ascii="Times New Roman" w:hAnsi="Times New Roman"/>
                <w:b/>
                <w:i/>
                <w:iCs/>
                <w:sz w:val="24"/>
                <w:szCs w:val="24"/>
                <w:lang w:val="bg-BG" w:eastAsia="bg-BG"/>
              </w:rPr>
              <w:t>)</w:t>
            </w:r>
          </w:p>
          <w:p w14:paraId="3FAEF79C" w14:textId="363EA1DF" w:rsidR="00B00EF9" w:rsidRPr="00B00EF9" w:rsidRDefault="004B6159" w:rsidP="004B6159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Среща за п</w:t>
            </w:r>
            <w:r w:rsidR="00B00EF9" w:rsidRP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оречия</w:t>
            </w: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та</w:t>
            </w:r>
            <w:r w:rsidR="00B00EF9" w:rsidRP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 на реки Арда</w:t>
            </w:r>
            <w:bookmarkStart w:id="0" w:name="_GoBack"/>
            <w:bookmarkEnd w:id="0"/>
            <w:r w:rsidR="00B00EF9" w:rsidRP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;</w:t>
            </w:r>
          </w:p>
          <w:p w14:paraId="365DF271" w14:textId="026C5991" w:rsidR="00B00EF9" w:rsidRPr="00B00EF9" w:rsidRDefault="004B6159" w:rsidP="004B6159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Среща за долно поречие на </w:t>
            </w:r>
            <w:r w:rsidR="00B00EF9" w:rsidRP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р. Марица;</w:t>
            </w:r>
          </w:p>
          <w:p w14:paraId="4D2A9990" w14:textId="43C9E10D" w:rsidR="00B00EF9" w:rsidRPr="00B00EF9" w:rsidRDefault="004B6159" w:rsidP="004B6159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Среща за средно поречие на </w:t>
            </w:r>
            <w:r w:rsidR="00B00EF9" w:rsidRP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р. Марица;</w:t>
            </w:r>
          </w:p>
          <w:p w14:paraId="5DF3E35B" w14:textId="28A9413E" w:rsidR="00B00EF9" w:rsidRPr="00B00EF9" w:rsidRDefault="004B6159" w:rsidP="004B6159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Среща за горно поречие на </w:t>
            </w:r>
            <w:r w:rsidR="00B00EF9" w:rsidRP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р. Марица</w:t>
            </w: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;</w:t>
            </w:r>
          </w:p>
          <w:p w14:paraId="16D3F6A2" w14:textId="2DC23801" w:rsidR="00D911F5" w:rsidRPr="00B00EF9" w:rsidRDefault="004B6159" w:rsidP="004B6159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Среща за п</w:t>
            </w:r>
            <w:r w:rsid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оречие</w:t>
            </w: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то</w:t>
            </w:r>
            <w:r w:rsidR="00B00EF9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 на р. Тунджа.</w:t>
            </w:r>
          </w:p>
        </w:tc>
      </w:tr>
    </w:tbl>
    <w:p w14:paraId="046FA40F" w14:textId="5C1C0C92" w:rsidR="00CC3A46" w:rsidRPr="00272984" w:rsidRDefault="00CC3A46" w:rsidP="00CC3A46">
      <w:pPr>
        <w:ind w:firstLine="480"/>
        <w:rPr>
          <w:rFonts w:ascii="Times New Roman" w:hAnsi="Times New Roman"/>
          <w:b/>
          <w:u w:val="single"/>
          <w:lang w:val="ru-RU" w:eastAsia="bg-BG"/>
        </w:rPr>
      </w:pPr>
    </w:p>
    <w:p w14:paraId="1E465800" w14:textId="77777777" w:rsidR="00491A2A" w:rsidRDefault="00491A2A" w:rsidP="00491A2A">
      <w:pPr>
        <w:spacing w:after="0" w:line="240" w:lineRule="auto"/>
        <w:ind w:right="2"/>
        <w:jc w:val="both"/>
        <w:rPr>
          <w:rFonts w:ascii="Times New Roman" w:hAnsi="Times New Roman"/>
          <w:i/>
          <w:iCs/>
          <w:sz w:val="26"/>
          <w:szCs w:val="26"/>
          <w:lang w:val="bg-BG"/>
        </w:rPr>
      </w:pPr>
    </w:p>
    <w:p w14:paraId="4BCE2A8C" w14:textId="77777777" w:rsidR="00F650C9" w:rsidRDefault="00491A2A" w:rsidP="00D02FB3">
      <w:pPr>
        <w:spacing w:after="0" w:line="240" w:lineRule="auto"/>
        <w:ind w:right="2"/>
        <w:jc w:val="both"/>
        <w:rPr>
          <w:rFonts w:ascii="Times New Roman" w:hAnsi="Times New Roman"/>
          <w:i/>
          <w:iCs/>
          <w:color w:val="0000FF"/>
          <w:sz w:val="26"/>
          <w:szCs w:val="26"/>
          <w:u w:val="single"/>
          <w:lang w:val="bg-BG" w:eastAsia="bg-BG"/>
        </w:rPr>
      </w:pPr>
      <w:r w:rsidRPr="005125A6">
        <w:rPr>
          <w:rFonts w:ascii="Times New Roman" w:hAnsi="Times New Roman"/>
          <w:i/>
          <w:iCs/>
          <w:sz w:val="26"/>
          <w:szCs w:val="26"/>
          <w:lang w:val="bg-BG"/>
        </w:rPr>
        <w:t>Моля, изпратете попълнения формуляр на e-</w:t>
      </w:r>
      <w:proofErr w:type="spellStart"/>
      <w:r w:rsidRPr="005125A6">
        <w:rPr>
          <w:rFonts w:ascii="Times New Roman" w:hAnsi="Times New Roman"/>
          <w:i/>
          <w:iCs/>
          <w:sz w:val="26"/>
          <w:szCs w:val="26"/>
          <w:lang w:val="bg-BG"/>
        </w:rPr>
        <w:t>mail</w:t>
      </w:r>
      <w:proofErr w:type="spellEnd"/>
      <w:r w:rsidRPr="005125A6">
        <w:rPr>
          <w:rFonts w:ascii="Times New Roman" w:hAnsi="Times New Roman"/>
          <w:i/>
          <w:iCs/>
          <w:sz w:val="26"/>
          <w:szCs w:val="26"/>
          <w:lang w:val="bg-BG"/>
        </w:rPr>
        <w:t xml:space="preserve">: </w:t>
      </w:r>
      <w:hyperlink r:id="rId11" w:history="1">
        <w:r w:rsidRPr="005125A6">
          <w:rPr>
            <w:rStyle w:val="Hyperlink"/>
            <w:rFonts w:ascii="Times New Roman" w:hAnsi="Times New Roman"/>
            <w:i/>
            <w:iCs/>
            <w:sz w:val="26"/>
            <w:szCs w:val="26"/>
            <w:lang w:val="it-IT" w:eastAsia="bg-BG"/>
          </w:rPr>
          <w:t>dkaradjova@abv.bg</w:t>
        </w:r>
      </w:hyperlink>
      <w:r w:rsidR="00F650C9" w:rsidRPr="00F650C9">
        <w:rPr>
          <w:rStyle w:val="Hyperlink"/>
          <w:rFonts w:ascii="Times New Roman" w:hAnsi="Times New Roman"/>
          <w:i/>
          <w:iCs/>
          <w:sz w:val="26"/>
          <w:szCs w:val="26"/>
          <w:u w:val="none"/>
          <w:lang w:val="it-IT" w:eastAsia="bg-BG"/>
        </w:rPr>
        <w:t xml:space="preserve"> </w:t>
      </w:r>
      <w:r w:rsidR="00F650C9" w:rsidRPr="00F650C9">
        <w:rPr>
          <w:rStyle w:val="Hyperlink"/>
          <w:rFonts w:ascii="Times New Roman" w:hAnsi="Times New Roman"/>
          <w:i/>
          <w:iCs/>
          <w:color w:val="auto"/>
          <w:sz w:val="26"/>
          <w:szCs w:val="26"/>
          <w:u w:val="none"/>
          <w:lang w:val="bg-BG" w:eastAsia="bg-BG"/>
        </w:rPr>
        <w:t xml:space="preserve">и </w:t>
      </w:r>
      <w:r w:rsidR="00F650C9" w:rsidRPr="00F650C9">
        <w:rPr>
          <w:rStyle w:val="Hyperlink"/>
          <w:rFonts w:ascii="Times New Roman" w:hAnsi="Times New Roman"/>
          <w:i/>
          <w:iCs/>
          <w:sz w:val="26"/>
          <w:szCs w:val="26"/>
          <w:lang w:val="bg-BG" w:eastAsia="bg-BG"/>
        </w:rPr>
        <w:t>consult_earbd@abv.bg</w:t>
      </w:r>
      <w:r w:rsidRPr="005125A6">
        <w:rPr>
          <w:rFonts w:ascii="Times New Roman" w:hAnsi="Times New Roman"/>
          <w:i/>
          <w:iCs/>
          <w:color w:val="0000FF"/>
          <w:sz w:val="26"/>
          <w:szCs w:val="26"/>
          <w:u w:val="single"/>
          <w:lang w:val="bg-BG" w:eastAsia="bg-BG"/>
        </w:rPr>
        <w:t xml:space="preserve">. </w:t>
      </w:r>
    </w:p>
    <w:p w14:paraId="638D1429" w14:textId="259B2459" w:rsidR="00491A2A" w:rsidRPr="005125A6" w:rsidRDefault="00491A2A" w:rsidP="00D02FB3">
      <w:pPr>
        <w:spacing w:after="0" w:line="240" w:lineRule="auto"/>
        <w:ind w:right="2"/>
        <w:jc w:val="both"/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</w:pPr>
      <w:r w:rsidRPr="005125A6">
        <w:rPr>
          <w:rFonts w:ascii="Times New Roman" w:hAnsi="Times New Roman"/>
          <w:i/>
          <w:iCs/>
          <w:sz w:val="26"/>
          <w:szCs w:val="26"/>
          <w:lang w:val="bg-BG"/>
        </w:rPr>
        <w:t xml:space="preserve">Крайният срок за представяне на формулярите е </w:t>
      </w:r>
      <w:r w:rsidRPr="005125A6"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  <w:t xml:space="preserve">до 17:00 часа на 31.03.2021 г. </w:t>
      </w:r>
    </w:p>
    <w:p w14:paraId="2F89D7FC" w14:textId="7FA8219E" w:rsidR="0028521D" w:rsidRPr="00491A2A" w:rsidRDefault="0028521D" w:rsidP="00A67672">
      <w:pPr>
        <w:rPr>
          <w:lang w:val="bg-BG"/>
        </w:rPr>
      </w:pPr>
    </w:p>
    <w:sectPr w:rsidR="0028521D" w:rsidRPr="00491A2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29EA22" w14:textId="77777777" w:rsidR="00A214BC" w:rsidRDefault="00A214BC" w:rsidP="00724E40">
      <w:pPr>
        <w:spacing w:after="0" w:line="240" w:lineRule="auto"/>
      </w:pPr>
      <w:r>
        <w:separator/>
      </w:r>
    </w:p>
  </w:endnote>
  <w:endnote w:type="continuationSeparator" w:id="0">
    <w:p w14:paraId="5C757868" w14:textId="77777777" w:rsidR="00A214BC" w:rsidRDefault="00A214BC" w:rsidP="00724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426DD" w14:textId="77777777" w:rsidR="00CF3E9E" w:rsidRDefault="00CF3E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EB2BF" w14:textId="77777777" w:rsidR="00CF3E9E" w:rsidRPr="00CF3E9E" w:rsidRDefault="00A214BC" w:rsidP="00CF3E9E">
    <w:pPr>
      <w:pBdr>
        <w:top w:val="single" w:sz="8" w:space="1" w:color="5B9BD5"/>
      </w:pBdr>
      <w:tabs>
        <w:tab w:val="center" w:pos="4536"/>
        <w:tab w:val="right" w:pos="9072"/>
      </w:tabs>
      <w:overflowPunct w:val="0"/>
      <w:autoSpaceDE w:val="0"/>
      <w:autoSpaceDN w:val="0"/>
      <w:adjustRightInd w:val="0"/>
      <w:spacing w:before="160" w:after="0" w:line="240" w:lineRule="auto"/>
      <w:ind w:right="-1"/>
      <w:jc w:val="center"/>
      <w:textAlignment w:val="baseline"/>
      <w:rPr>
        <w:rFonts w:ascii="Segoe UI" w:hAnsi="Segoe UI" w:cs="Segoe UI"/>
        <w:sz w:val="16"/>
        <w:szCs w:val="16"/>
        <w:lang w:val="ru-RU" w:eastAsia="fr-FR"/>
      </w:rPr>
    </w:pPr>
    <w:sdt>
      <w:sdtPr>
        <w:rPr>
          <w:rFonts w:cs="Calibri"/>
          <w:sz w:val="20"/>
          <w:szCs w:val="20"/>
          <w:lang w:val="en-GB" w:eastAsia="fr-FR"/>
        </w:rPr>
        <w:id w:val="1720242451"/>
        <w:docPartObj>
          <w:docPartGallery w:val="Page Numbers (Bottom of Page)"/>
          <w:docPartUnique/>
        </w:docPartObj>
      </w:sdtPr>
      <w:sdtEndPr>
        <w:rPr>
          <w:rFonts w:ascii="Segoe UI" w:hAnsi="Segoe UI" w:cs="Segoe UI"/>
          <w:sz w:val="16"/>
          <w:szCs w:val="16"/>
          <w:lang w:val="ru-RU"/>
        </w:rPr>
      </w:sdtEndPr>
      <w:sdtContent>
        <w:sdt>
          <w:sdtPr>
            <w:rPr>
              <w:rFonts w:ascii="Segoe UI" w:hAnsi="Segoe UI" w:cs="Segoe UI"/>
              <w:sz w:val="16"/>
              <w:szCs w:val="16"/>
              <w:lang w:val="ru-RU" w:eastAsia="fr-FR"/>
            </w:rPr>
            <w:id w:val="1094824119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Segoe UI" w:hAnsi="Segoe UI" w:cs="Segoe UI"/>
                  <w:sz w:val="16"/>
                  <w:szCs w:val="16"/>
                  <w:lang w:val="ru-RU" w:eastAsia="fr-FR"/>
                </w:rPr>
                <w:id w:val="-97275010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Segoe UI" w:hAnsi="Segoe UI" w:cs="Segoe UI"/>
                      <w:sz w:val="16"/>
                      <w:szCs w:val="16"/>
                      <w:lang w:val="ru-RU" w:eastAsia="fr-FR"/>
                    </w:rPr>
                    <w:id w:val="-1902356238"/>
                    <w:docPartObj>
                      <w:docPartGallery w:val="Page Numbers (Bottom of Page)"/>
                      <w:docPartUnique/>
                    </w:docPartObj>
                  </w:sdtPr>
                  <w:sdtEndPr/>
                  <w:sdtContent>
                    <w:r w:rsidR="00CF3E9E" w:rsidRPr="00CF3E9E">
                      <w:rPr>
                        <w:rFonts w:ascii="Segoe UI" w:hAnsi="Segoe UI" w:cs="Segoe UI"/>
                        <w:sz w:val="16"/>
                        <w:szCs w:val="16"/>
                        <w:lang w:val="ru-RU" w:eastAsia="fr-FR"/>
                      </w:rPr>
                      <w:t xml:space="preserve">Проект BG16M1OP002-4.005-0001 „ПУРН – </w:t>
                    </w:r>
                    <w:proofErr w:type="spellStart"/>
                    <w:r w:rsidR="00CF3E9E" w:rsidRPr="00CF3E9E">
                      <w:rPr>
                        <w:rFonts w:ascii="Segoe UI" w:hAnsi="Segoe UI" w:cs="Segoe UI"/>
                        <w:sz w:val="16"/>
                        <w:szCs w:val="16"/>
                        <w:lang w:val="ru-RU" w:eastAsia="fr-FR"/>
                      </w:rPr>
                      <w:t>втори</w:t>
                    </w:r>
                    <w:proofErr w:type="spellEnd"/>
                    <w:r w:rsidR="00CF3E9E" w:rsidRPr="00CF3E9E">
                      <w:rPr>
                        <w:rFonts w:ascii="Segoe UI" w:hAnsi="Segoe UI" w:cs="Segoe UI"/>
                        <w:sz w:val="16"/>
                        <w:szCs w:val="16"/>
                        <w:lang w:val="ru-RU" w:eastAsia="fr-FR"/>
                      </w:rPr>
                      <w:t xml:space="preserve"> </w:t>
                    </w:r>
                    <w:proofErr w:type="spellStart"/>
                    <w:r w:rsidR="00CF3E9E" w:rsidRPr="00CF3E9E">
                      <w:rPr>
                        <w:rFonts w:ascii="Segoe UI" w:hAnsi="Segoe UI" w:cs="Segoe UI"/>
                        <w:sz w:val="16"/>
                        <w:szCs w:val="16"/>
                        <w:lang w:val="ru-RU" w:eastAsia="fr-FR"/>
                      </w:rPr>
                      <w:t>цикъл</w:t>
                    </w:r>
                    <w:proofErr w:type="spellEnd"/>
                    <w:r w:rsidR="00CF3E9E" w:rsidRPr="00CF3E9E">
                      <w:rPr>
                        <w:rFonts w:ascii="Segoe UI" w:hAnsi="Segoe UI" w:cs="Segoe UI"/>
                        <w:sz w:val="16"/>
                        <w:szCs w:val="16"/>
                        <w:lang w:val="ru-RU" w:eastAsia="fr-FR"/>
                      </w:rPr>
                      <w:t xml:space="preserve"> 2022-2027”</w:t>
                    </w:r>
                    <w:r w:rsidR="00CF3E9E" w:rsidRPr="00CF3E9E">
                      <w:rPr>
                        <w:rFonts w:ascii="Segoe UI" w:hAnsi="Segoe UI" w:cs="Segoe UI"/>
                        <w:sz w:val="16"/>
                        <w:szCs w:val="16"/>
                        <w:lang w:eastAsia="fr-FR"/>
                      </w:rPr>
                      <w:t xml:space="preserve">, </w:t>
                    </w:r>
                    <w:r w:rsidR="00CF3E9E" w:rsidRPr="00CF3E9E">
                      <w:rPr>
                        <w:rFonts w:ascii="Segoe UI" w:hAnsi="Segoe UI" w:cs="Segoe UI"/>
                        <w:sz w:val="16"/>
                        <w:szCs w:val="16"/>
                        <w:lang w:val="bg-BG" w:eastAsia="fr-FR"/>
                      </w:rPr>
                      <w:t>с бенефициент дирекция „Управление на водите“ към Министерство на околната среда и водите в партньорство с Басейновите дирекции за управление на водите</w:t>
                    </w:r>
                  </w:sdtContent>
                </w:sdt>
              </w:sdtContent>
            </w:sdt>
            <w:r w:rsidR="00CF3E9E" w:rsidRPr="00CF3E9E">
              <w:rPr>
                <w:rFonts w:ascii="Segoe UI" w:hAnsi="Segoe UI" w:cs="Segoe UI"/>
                <w:sz w:val="16"/>
                <w:szCs w:val="16"/>
                <w:lang w:val="ru-RU" w:eastAsia="fr-FR"/>
              </w:rPr>
              <w:t xml:space="preserve">  </w:t>
            </w:r>
          </w:sdtContent>
        </w:sdt>
      </w:sdtContent>
    </w:sdt>
  </w:p>
  <w:p w14:paraId="4D76A412" w14:textId="77777777" w:rsidR="00CF3E9E" w:rsidRDefault="00CF3E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D24B4" w14:textId="77777777" w:rsidR="00CF3E9E" w:rsidRDefault="00CF3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2E9C7" w14:textId="77777777" w:rsidR="00A214BC" w:rsidRDefault="00A214BC" w:rsidP="00724E40">
      <w:pPr>
        <w:spacing w:after="0" w:line="240" w:lineRule="auto"/>
      </w:pPr>
      <w:r>
        <w:separator/>
      </w:r>
    </w:p>
  </w:footnote>
  <w:footnote w:type="continuationSeparator" w:id="0">
    <w:p w14:paraId="12CD8FFD" w14:textId="77777777" w:rsidR="00A214BC" w:rsidRDefault="00A214BC" w:rsidP="00724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36156A" w14:textId="77777777" w:rsidR="00CF3E9E" w:rsidRDefault="00CF3E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2" w:rightFromText="142" w:topFromText="573" w:vertAnchor="page" w:horzAnchor="margin" w:tblpXSpec="center" w:tblpY="879"/>
      <w:tblOverlap w:val="never"/>
      <w:tblW w:w="10369" w:type="dxa"/>
      <w:tblBorders>
        <w:insideH w:val="thinThickSmallGap" w:sz="18" w:space="0" w:color="1F497D"/>
      </w:tblBorders>
      <w:tblLayout w:type="fixed"/>
      <w:tblLook w:val="01E0" w:firstRow="1" w:lastRow="1" w:firstColumn="1" w:lastColumn="1" w:noHBand="0" w:noVBand="0"/>
    </w:tblPr>
    <w:tblGrid>
      <w:gridCol w:w="2208"/>
      <w:gridCol w:w="5976"/>
      <w:gridCol w:w="2185"/>
    </w:tblGrid>
    <w:tr w:rsidR="00CF3E9E" w:rsidRPr="00075C5F" w14:paraId="72B5E991" w14:textId="77777777" w:rsidTr="000E0504">
      <w:trPr>
        <w:trHeight w:val="1336"/>
      </w:trPr>
      <w:tc>
        <w:tcPr>
          <w:tcW w:w="2208" w:type="dxa"/>
          <w:shd w:val="clear" w:color="auto" w:fill="auto"/>
          <w:tcMar>
            <w:left w:w="0" w:type="dxa"/>
            <w:right w:w="0" w:type="dxa"/>
          </w:tcMar>
        </w:tcPr>
        <w:p w14:paraId="22DF4B93" w14:textId="77777777" w:rsidR="00CF3E9E" w:rsidRPr="00075C5F" w:rsidRDefault="00CF3E9E" w:rsidP="00CF3E9E">
          <w:pPr>
            <w:rPr>
              <w:rFonts w:ascii="Times New Roman" w:hAnsi="Times New Roman"/>
              <w:sz w:val="24"/>
              <w:szCs w:val="24"/>
            </w:rPr>
          </w:pPr>
          <w:r w:rsidRPr="00075C5F">
            <w:rPr>
              <w:rFonts w:ascii="Segoe UI" w:hAnsi="Segoe UI"/>
              <w:b/>
              <w:noProof/>
              <w:snapToGrid w:val="0"/>
              <w:sz w:val="24"/>
              <w:szCs w:val="24"/>
              <w:lang w:val="bg-BG" w:eastAsia="bg-BG"/>
            </w:rPr>
            <w:drawing>
              <wp:inline distT="0" distB="0" distL="0" distR="0" wp14:anchorId="1C81F1EE" wp14:editId="402B0217">
                <wp:extent cx="1196420" cy="1005840"/>
                <wp:effectExtent l="0" t="0" r="3810" b="381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907" cy="10037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76" w:type="dxa"/>
          <w:shd w:val="clear" w:color="auto" w:fill="auto"/>
          <w:tcMar>
            <w:left w:w="0" w:type="dxa"/>
            <w:right w:w="0" w:type="dxa"/>
          </w:tcMar>
        </w:tcPr>
        <w:p w14:paraId="6B631141" w14:textId="77777777" w:rsidR="00CF3E9E" w:rsidRPr="00075C5F" w:rsidRDefault="00CF3E9E" w:rsidP="00CF3E9E">
          <w:pPr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2185" w:type="dxa"/>
          <w:shd w:val="clear" w:color="auto" w:fill="auto"/>
          <w:tcMar>
            <w:left w:w="0" w:type="dxa"/>
            <w:right w:w="0" w:type="dxa"/>
          </w:tcMar>
        </w:tcPr>
        <w:p w14:paraId="5299D60F" w14:textId="77777777" w:rsidR="00CF3E9E" w:rsidRPr="00075C5F" w:rsidRDefault="00CF3E9E" w:rsidP="00CF3E9E">
          <w:pPr>
            <w:rPr>
              <w:rFonts w:ascii="Times New Roman" w:hAnsi="Times New Roman"/>
              <w:sz w:val="24"/>
              <w:szCs w:val="24"/>
            </w:rPr>
          </w:pPr>
          <w:r w:rsidRPr="00075C5F">
            <w:rPr>
              <w:rFonts w:ascii="Times New Roman" w:eastAsia="Calibri" w:hAnsi="Times New Roman"/>
              <w:noProof/>
              <w:sz w:val="24"/>
              <w:lang w:val="bg-BG" w:eastAsia="bg-BG"/>
            </w:rPr>
            <w:drawing>
              <wp:inline distT="0" distB="0" distL="0" distR="0" wp14:anchorId="4CFC02E6" wp14:editId="7B080386">
                <wp:extent cx="933450" cy="869950"/>
                <wp:effectExtent l="0" t="0" r="0" b="635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365" cy="8903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F3E9E" w:rsidRPr="00075C5F" w14:paraId="53DF2572" w14:textId="77777777" w:rsidTr="000E0504">
      <w:trPr>
        <w:trHeight w:val="42"/>
      </w:trPr>
      <w:tc>
        <w:tcPr>
          <w:tcW w:w="10369" w:type="dxa"/>
          <w:gridSpan w:val="3"/>
          <w:shd w:val="clear" w:color="auto" w:fill="auto"/>
          <w:tcMar>
            <w:left w:w="0" w:type="dxa"/>
            <w:right w:w="0" w:type="dxa"/>
          </w:tcMar>
        </w:tcPr>
        <w:p w14:paraId="47CE6400" w14:textId="77777777" w:rsidR="00CF3E9E" w:rsidRPr="00075C5F" w:rsidRDefault="00CF3E9E" w:rsidP="00CF3E9E">
          <w:pPr>
            <w:rPr>
              <w:rFonts w:ascii="Times New Roman" w:hAnsi="Times New Roman"/>
              <w:sz w:val="24"/>
              <w:szCs w:val="24"/>
            </w:rPr>
          </w:pPr>
        </w:p>
      </w:tc>
    </w:tr>
  </w:tbl>
  <w:p w14:paraId="73FE1C73" w14:textId="4A08839E" w:rsidR="00F023AC" w:rsidRPr="00CF3E9E" w:rsidRDefault="00CF3E9E" w:rsidP="00CF3E9E">
    <w:pPr>
      <w:pStyle w:val="Heading2"/>
      <w:ind w:left="0" w:right="-567"/>
      <w:jc w:val="left"/>
      <w:rPr>
        <w:rFonts w:ascii="Arial" w:hAnsi="Arial" w:cs="Arial"/>
        <w:i/>
        <w:iCs/>
        <w:sz w:val="2"/>
        <w:szCs w:val="2"/>
      </w:rPr>
    </w:pPr>
    <w:r>
      <w:rPr>
        <w:rStyle w:val="Emphasis"/>
        <w:noProof/>
        <w:lang w:eastAsia="bg-BG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D7C20F0" wp14:editId="1E08A1BB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6410" cy="1424940"/>
              <wp:effectExtent l="0" t="0" r="0" b="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6410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2BBB5B" w14:textId="098C216F" w:rsidR="00CF3E9E" w:rsidRDefault="00CF3E9E" w:rsidP="00CF3E9E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F3753C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7C20F0" id="Rectangle 13" o:spid="_x0000_s1026" style="position:absolute;margin-left:544.15pt;margin-top:177.3pt;width:38.3pt;height:112.2pt;z-index:251659264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FyVfgIAAP8EAAAOAAAAZHJzL2Uyb0RvYy54bWysVF1v0zAUfUfiP1h+7/JB2jXR0mlrCUIa&#10;MDH4Aa7tNBaObWy36UD8d66dtuuAB4TIQ+KP65Nz7j3XV9f7XqIdt05oVePsIsWIK6qZUJsaf/7U&#10;TOYYOU8UI1IrXuNH7vD14uWLq8FUPNedloxbBCDKVYOpcee9qZLE0Y73xF1owxVsttr2xMPUbhJm&#10;yQDovUzyNJ0lg7bMWE25c7C6GjfxIuK3Laf+Q9s67pGsMXDz8W3jex3eyeKKVBtLTCfogQb5BxY9&#10;EQp+eoJaEU/Q1orfoHpBrXa69RdU94luW0F51ABqsvQXNQ8dMTxqgeQ4c0qT+3+w9P3u3iLBalxg&#10;pEgPJfoISSNqIznKXoX8DMZVEPZg7m1Q6Mydpl8cUnrZQRi/sVYPHScMWGUhPnl2IEwcHEXr4Z1m&#10;AE+2XsdU7VvbB0BIAtrHijyeKsL3HlFYLOazIoO6UdjKirwoi1iyhFTH08Y6/4brHoVBjS2Qj+hk&#10;d+d8YEOqY0hkr6VgjZAyTuxmvZQW7Qi4o4lPFAAiz8OkCsFKh2Mj4rgCJOEfYS/QjdX+XmZ5kd7m&#10;5aSZzS8nRVNMJ+VlOp+kWXlbzlIQsGp+BIJZUXWCMa7uhOJH52XF31X20AOjZ6L30FDjcppPo/Zn&#10;7N25yDQ+fxLZCw+NKEVf4/kpiFShsK8VA9mk8kTIcZw8px+zDDk4fmNWog1C5UcH+f16DyjBDmvN&#10;HsEQVkO9oLZwe8Cg0/YbRgN0Yo3d1y2xHCP5VoGpQtvGQTG9zGFij6vr81WiKEDU2GM0Dpd+bPOt&#10;sWLTwR+yMTfmBgzYiOiNJzYH20KXRRGHGyG08fk8Rj3dW4ufAAAA//8DAFBLAwQUAAYACAAAACEA&#10;dyAtd+IAAAANAQAADwAAAGRycy9kb3ducmV2LnhtbEyPy07DMBBF90j8gzVIbBB1+kqTEKdCRWXB&#10;pqLtB7jxNImIx1HstsnfM13B7K7m6M6ZfD3YVlyx940jBdNJBAKpdKahSsHxsH1NQPigyejWESoY&#10;0cO6eHzIdWbcjb7xug+V4BLymVZQh9BlUvqyRqv9xHVIvDu73urAsa+k6fWNy20rZ1EUS6sb4gu1&#10;7nBTY/mzv1gFq8Nu+/myqWKer+ZjHM1u1qVKPT8N728gAg7hD4a7PqtDwU4ndyHjRcs5SpI5swrm&#10;y0UM4o5M40UK4qRguUojkEUu/39R/AIAAP//AwBQSwECLQAUAAYACAAAACEAtoM4kv4AAADhAQAA&#10;EwAAAAAAAAAAAAAAAAAAAAAAW0NvbnRlbnRfVHlwZXNdLnhtbFBLAQItABQABgAIAAAAIQA4/SH/&#10;1gAAAJQBAAALAAAAAAAAAAAAAAAAAC8BAABfcmVscy8ucmVsc1BLAQItABQABgAIAAAAIQA+rFyV&#10;fgIAAP8EAAAOAAAAAAAAAAAAAAAAAC4CAABkcnMvZTJvRG9jLnhtbFBLAQItABQABgAIAAAAIQB3&#10;IC134gAAAA0BAAAPAAAAAAAAAAAAAAAAANgEAABkcnMvZG93bnJldi54bWxQSwUGAAAAAAQABADz&#10;AAAA5wUAAAAA&#10;" o:allowincell="f" stroked="f">
              <v:textbox style="mso-fit-shape-to-text:t" inset="0,,0">
                <w:txbxContent>
                  <w:p w14:paraId="732BBB5B" w14:textId="098C216F" w:rsidR="00CF3E9E" w:rsidRDefault="00CF3E9E" w:rsidP="00CF3E9E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F3753C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B9137" w14:textId="77777777" w:rsidR="00CF3E9E" w:rsidRDefault="00CF3E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719"/>
      </v:shape>
    </w:pict>
  </w:numPicBullet>
  <w:abstractNum w:abstractNumId="0" w15:restartNumberingAfterBreak="0">
    <w:nsid w:val="232A4398"/>
    <w:multiLevelType w:val="hybridMultilevel"/>
    <w:tmpl w:val="E0B88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D2E41"/>
    <w:multiLevelType w:val="hybridMultilevel"/>
    <w:tmpl w:val="00D0A248"/>
    <w:lvl w:ilvl="0" w:tplc="671038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26FA1"/>
    <w:multiLevelType w:val="hybridMultilevel"/>
    <w:tmpl w:val="00D0A248"/>
    <w:lvl w:ilvl="0" w:tplc="671038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294E82"/>
    <w:multiLevelType w:val="hybridMultilevel"/>
    <w:tmpl w:val="53102614"/>
    <w:lvl w:ilvl="0" w:tplc="0546B7BC">
      <w:start w:val="1"/>
      <w:numFmt w:val="decimal"/>
      <w:lvlText w:val="%1)"/>
      <w:lvlJc w:val="left"/>
      <w:pPr>
        <w:ind w:left="720" w:hanging="360"/>
      </w:pPr>
      <w:rPr>
        <w:rFonts w:cs="Arial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9337F"/>
    <w:multiLevelType w:val="hybridMultilevel"/>
    <w:tmpl w:val="E4A069A6"/>
    <w:lvl w:ilvl="0" w:tplc="714CD8F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2A087C"/>
    <w:multiLevelType w:val="hybridMultilevel"/>
    <w:tmpl w:val="761A3D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F41361"/>
    <w:multiLevelType w:val="hybridMultilevel"/>
    <w:tmpl w:val="BBE6D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F4B37"/>
    <w:multiLevelType w:val="hybridMultilevel"/>
    <w:tmpl w:val="111C9EE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FC46C3"/>
    <w:multiLevelType w:val="hybridMultilevel"/>
    <w:tmpl w:val="DAA46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D1586"/>
    <w:multiLevelType w:val="hybridMultilevel"/>
    <w:tmpl w:val="97B221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57063"/>
    <w:multiLevelType w:val="hybridMultilevel"/>
    <w:tmpl w:val="C344A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D634F1"/>
    <w:multiLevelType w:val="hybridMultilevel"/>
    <w:tmpl w:val="9FCCC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13C7E"/>
    <w:multiLevelType w:val="hybridMultilevel"/>
    <w:tmpl w:val="6E926EA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E22399"/>
    <w:multiLevelType w:val="hybridMultilevel"/>
    <w:tmpl w:val="DCB80C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CB5AB0"/>
    <w:multiLevelType w:val="hybridMultilevel"/>
    <w:tmpl w:val="10E451CA"/>
    <w:lvl w:ilvl="0" w:tplc="D0D64F7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58269C"/>
    <w:multiLevelType w:val="hybridMultilevel"/>
    <w:tmpl w:val="601A5CF4"/>
    <w:lvl w:ilvl="0" w:tplc="5004FFE4">
      <w:start w:val="1"/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624ED0"/>
    <w:multiLevelType w:val="hybridMultilevel"/>
    <w:tmpl w:val="7E7A848A"/>
    <w:lvl w:ilvl="0" w:tplc="C20A9AA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11"/>
  </w:num>
  <w:num w:numId="5">
    <w:abstractNumId w:val="0"/>
  </w:num>
  <w:num w:numId="6">
    <w:abstractNumId w:val="8"/>
  </w:num>
  <w:num w:numId="7">
    <w:abstractNumId w:val="5"/>
  </w:num>
  <w:num w:numId="8">
    <w:abstractNumId w:val="16"/>
  </w:num>
  <w:num w:numId="9">
    <w:abstractNumId w:val="15"/>
  </w:num>
  <w:num w:numId="10">
    <w:abstractNumId w:val="13"/>
  </w:num>
  <w:num w:numId="11">
    <w:abstractNumId w:val="1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E40"/>
    <w:rsid w:val="00010311"/>
    <w:rsid w:val="00014D95"/>
    <w:rsid w:val="00016269"/>
    <w:rsid w:val="00016375"/>
    <w:rsid w:val="0001781A"/>
    <w:rsid w:val="000231CA"/>
    <w:rsid w:val="0003361E"/>
    <w:rsid w:val="000349A0"/>
    <w:rsid w:val="00036D02"/>
    <w:rsid w:val="00046F71"/>
    <w:rsid w:val="00064595"/>
    <w:rsid w:val="000733C3"/>
    <w:rsid w:val="00074F5A"/>
    <w:rsid w:val="000779A7"/>
    <w:rsid w:val="00096931"/>
    <w:rsid w:val="000B59ED"/>
    <w:rsid w:val="000C0671"/>
    <w:rsid w:val="000E41F7"/>
    <w:rsid w:val="000E7AA0"/>
    <w:rsid w:val="000F6C87"/>
    <w:rsid w:val="0010191E"/>
    <w:rsid w:val="00103BD5"/>
    <w:rsid w:val="001048CC"/>
    <w:rsid w:val="00117DAA"/>
    <w:rsid w:val="0012107B"/>
    <w:rsid w:val="001216C4"/>
    <w:rsid w:val="001362F7"/>
    <w:rsid w:val="00140705"/>
    <w:rsid w:val="00142764"/>
    <w:rsid w:val="001432A1"/>
    <w:rsid w:val="00152A74"/>
    <w:rsid w:val="0015308A"/>
    <w:rsid w:val="00154CDF"/>
    <w:rsid w:val="0015579A"/>
    <w:rsid w:val="00160FE5"/>
    <w:rsid w:val="00161D76"/>
    <w:rsid w:val="001666AD"/>
    <w:rsid w:val="00176B91"/>
    <w:rsid w:val="00181F0B"/>
    <w:rsid w:val="0018462D"/>
    <w:rsid w:val="00185E49"/>
    <w:rsid w:val="00187728"/>
    <w:rsid w:val="00190F32"/>
    <w:rsid w:val="00193106"/>
    <w:rsid w:val="001953FD"/>
    <w:rsid w:val="00195FFF"/>
    <w:rsid w:val="001A1642"/>
    <w:rsid w:val="001A6A55"/>
    <w:rsid w:val="001B1BF4"/>
    <w:rsid w:val="001B2A9E"/>
    <w:rsid w:val="001B6552"/>
    <w:rsid w:val="001C0EC3"/>
    <w:rsid w:val="001D7F6F"/>
    <w:rsid w:val="001F40AD"/>
    <w:rsid w:val="00202B08"/>
    <w:rsid w:val="00216987"/>
    <w:rsid w:val="00221AAA"/>
    <w:rsid w:val="00222E99"/>
    <w:rsid w:val="00233A2F"/>
    <w:rsid w:val="002372A6"/>
    <w:rsid w:val="002449ED"/>
    <w:rsid w:val="002467AF"/>
    <w:rsid w:val="002468C5"/>
    <w:rsid w:val="002476BE"/>
    <w:rsid w:val="00252B88"/>
    <w:rsid w:val="002613BF"/>
    <w:rsid w:val="00264A3E"/>
    <w:rsid w:val="002751B1"/>
    <w:rsid w:val="002809C2"/>
    <w:rsid w:val="0028521D"/>
    <w:rsid w:val="002909E2"/>
    <w:rsid w:val="002916FC"/>
    <w:rsid w:val="002A6CF5"/>
    <w:rsid w:val="002D2E28"/>
    <w:rsid w:val="002E1B0E"/>
    <w:rsid w:val="002E2D38"/>
    <w:rsid w:val="002F7A34"/>
    <w:rsid w:val="00310394"/>
    <w:rsid w:val="00317963"/>
    <w:rsid w:val="00326797"/>
    <w:rsid w:val="0033238D"/>
    <w:rsid w:val="00333825"/>
    <w:rsid w:val="003509C8"/>
    <w:rsid w:val="003510DA"/>
    <w:rsid w:val="003519B5"/>
    <w:rsid w:val="00354548"/>
    <w:rsid w:val="00357AC6"/>
    <w:rsid w:val="003705B4"/>
    <w:rsid w:val="00371595"/>
    <w:rsid w:val="00374CEF"/>
    <w:rsid w:val="003811C8"/>
    <w:rsid w:val="00386369"/>
    <w:rsid w:val="003B01A2"/>
    <w:rsid w:val="003B11F7"/>
    <w:rsid w:val="003B6A69"/>
    <w:rsid w:val="003C0DD3"/>
    <w:rsid w:val="003D0F04"/>
    <w:rsid w:val="003D38F1"/>
    <w:rsid w:val="003D66F7"/>
    <w:rsid w:val="003E2532"/>
    <w:rsid w:val="003F13CC"/>
    <w:rsid w:val="004059B5"/>
    <w:rsid w:val="004150A9"/>
    <w:rsid w:val="00426319"/>
    <w:rsid w:val="004354AB"/>
    <w:rsid w:val="00435A25"/>
    <w:rsid w:val="00444585"/>
    <w:rsid w:val="004506FB"/>
    <w:rsid w:val="00451297"/>
    <w:rsid w:val="004629EF"/>
    <w:rsid w:val="00470307"/>
    <w:rsid w:val="004706EC"/>
    <w:rsid w:val="004758EC"/>
    <w:rsid w:val="0048210C"/>
    <w:rsid w:val="00491A2A"/>
    <w:rsid w:val="004B6159"/>
    <w:rsid w:val="004C576D"/>
    <w:rsid w:val="004E15F4"/>
    <w:rsid w:val="004E1906"/>
    <w:rsid w:val="004F556C"/>
    <w:rsid w:val="004F5C6E"/>
    <w:rsid w:val="004F6286"/>
    <w:rsid w:val="00506CD0"/>
    <w:rsid w:val="0050752F"/>
    <w:rsid w:val="00510F0A"/>
    <w:rsid w:val="00512327"/>
    <w:rsid w:val="0051735A"/>
    <w:rsid w:val="005204E5"/>
    <w:rsid w:val="00522EF3"/>
    <w:rsid w:val="00525B2A"/>
    <w:rsid w:val="005315D7"/>
    <w:rsid w:val="0053682E"/>
    <w:rsid w:val="005448B7"/>
    <w:rsid w:val="00547EA2"/>
    <w:rsid w:val="00556646"/>
    <w:rsid w:val="00557826"/>
    <w:rsid w:val="005578C1"/>
    <w:rsid w:val="00557CAE"/>
    <w:rsid w:val="00561249"/>
    <w:rsid w:val="00573532"/>
    <w:rsid w:val="00573C79"/>
    <w:rsid w:val="005858BA"/>
    <w:rsid w:val="00587A84"/>
    <w:rsid w:val="0059380B"/>
    <w:rsid w:val="00594EE3"/>
    <w:rsid w:val="005A5771"/>
    <w:rsid w:val="005A7BEC"/>
    <w:rsid w:val="005B3BB9"/>
    <w:rsid w:val="005D4D8E"/>
    <w:rsid w:val="005E414E"/>
    <w:rsid w:val="005F42C0"/>
    <w:rsid w:val="005F53F1"/>
    <w:rsid w:val="005F7D09"/>
    <w:rsid w:val="00601F0C"/>
    <w:rsid w:val="0060512D"/>
    <w:rsid w:val="00616EEC"/>
    <w:rsid w:val="00617F3A"/>
    <w:rsid w:val="00621613"/>
    <w:rsid w:val="00621F1C"/>
    <w:rsid w:val="00622F77"/>
    <w:rsid w:val="006237A6"/>
    <w:rsid w:val="00630791"/>
    <w:rsid w:val="006501D0"/>
    <w:rsid w:val="0065408F"/>
    <w:rsid w:val="00655B7C"/>
    <w:rsid w:val="00663C23"/>
    <w:rsid w:val="0068248F"/>
    <w:rsid w:val="00683E80"/>
    <w:rsid w:val="00685827"/>
    <w:rsid w:val="006A232F"/>
    <w:rsid w:val="006A6CD3"/>
    <w:rsid w:val="006B4105"/>
    <w:rsid w:val="006C3532"/>
    <w:rsid w:val="006E5E01"/>
    <w:rsid w:val="006F1969"/>
    <w:rsid w:val="006F1A8D"/>
    <w:rsid w:val="007062C6"/>
    <w:rsid w:val="00710DAA"/>
    <w:rsid w:val="00720A74"/>
    <w:rsid w:val="0072103A"/>
    <w:rsid w:val="00721E56"/>
    <w:rsid w:val="00723926"/>
    <w:rsid w:val="00724E40"/>
    <w:rsid w:val="007255B9"/>
    <w:rsid w:val="0072634E"/>
    <w:rsid w:val="00727F8F"/>
    <w:rsid w:val="007414F7"/>
    <w:rsid w:val="00741859"/>
    <w:rsid w:val="0074258C"/>
    <w:rsid w:val="007510EF"/>
    <w:rsid w:val="00760C4A"/>
    <w:rsid w:val="00766409"/>
    <w:rsid w:val="007700F4"/>
    <w:rsid w:val="0077689D"/>
    <w:rsid w:val="00776B47"/>
    <w:rsid w:val="00790141"/>
    <w:rsid w:val="00794173"/>
    <w:rsid w:val="007A530D"/>
    <w:rsid w:val="007D0A59"/>
    <w:rsid w:val="007D1DB1"/>
    <w:rsid w:val="007E002A"/>
    <w:rsid w:val="00825234"/>
    <w:rsid w:val="00825238"/>
    <w:rsid w:val="00830921"/>
    <w:rsid w:val="00831937"/>
    <w:rsid w:val="00837418"/>
    <w:rsid w:val="0086177F"/>
    <w:rsid w:val="00861AE1"/>
    <w:rsid w:val="008626A0"/>
    <w:rsid w:val="00866BCC"/>
    <w:rsid w:val="00867050"/>
    <w:rsid w:val="00867BCB"/>
    <w:rsid w:val="008702EA"/>
    <w:rsid w:val="00874E03"/>
    <w:rsid w:val="00875E70"/>
    <w:rsid w:val="00884094"/>
    <w:rsid w:val="008922BF"/>
    <w:rsid w:val="00893467"/>
    <w:rsid w:val="00897E7F"/>
    <w:rsid w:val="008B01D8"/>
    <w:rsid w:val="008B1F4D"/>
    <w:rsid w:val="008B2E38"/>
    <w:rsid w:val="008D2E9A"/>
    <w:rsid w:val="008E3908"/>
    <w:rsid w:val="008E7BD7"/>
    <w:rsid w:val="008F77BC"/>
    <w:rsid w:val="009006C5"/>
    <w:rsid w:val="00904E35"/>
    <w:rsid w:val="00910BF7"/>
    <w:rsid w:val="00912212"/>
    <w:rsid w:val="00917273"/>
    <w:rsid w:val="00917E54"/>
    <w:rsid w:val="00925E3A"/>
    <w:rsid w:val="009321DA"/>
    <w:rsid w:val="00932EF9"/>
    <w:rsid w:val="00945CAA"/>
    <w:rsid w:val="0095379B"/>
    <w:rsid w:val="0096311B"/>
    <w:rsid w:val="00966705"/>
    <w:rsid w:val="00972A47"/>
    <w:rsid w:val="00973EAE"/>
    <w:rsid w:val="00977FF4"/>
    <w:rsid w:val="009973FE"/>
    <w:rsid w:val="00997638"/>
    <w:rsid w:val="009A789C"/>
    <w:rsid w:val="009B1A6E"/>
    <w:rsid w:val="009B26E0"/>
    <w:rsid w:val="009B32D5"/>
    <w:rsid w:val="009B3A4B"/>
    <w:rsid w:val="009B4E67"/>
    <w:rsid w:val="009B756B"/>
    <w:rsid w:val="009C7040"/>
    <w:rsid w:val="009C7863"/>
    <w:rsid w:val="009D4BFD"/>
    <w:rsid w:val="009D54E9"/>
    <w:rsid w:val="009D7479"/>
    <w:rsid w:val="009E2DC8"/>
    <w:rsid w:val="009F1FD0"/>
    <w:rsid w:val="009F5FEC"/>
    <w:rsid w:val="00A1551C"/>
    <w:rsid w:val="00A20CD2"/>
    <w:rsid w:val="00A214BC"/>
    <w:rsid w:val="00A26539"/>
    <w:rsid w:val="00A368E7"/>
    <w:rsid w:val="00A47C31"/>
    <w:rsid w:val="00A53172"/>
    <w:rsid w:val="00A6205E"/>
    <w:rsid w:val="00A664E4"/>
    <w:rsid w:val="00A67672"/>
    <w:rsid w:val="00A70A40"/>
    <w:rsid w:val="00A749F0"/>
    <w:rsid w:val="00A81E3A"/>
    <w:rsid w:val="00A82820"/>
    <w:rsid w:val="00A9350F"/>
    <w:rsid w:val="00A9354E"/>
    <w:rsid w:val="00A94F6F"/>
    <w:rsid w:val="00A971CC"/>
    <w:rsid w:val="00AA0778"/>
    <w:rsid w:val="00AA32AB"/>
    <w:rsid w:val="00AA3FF8"/>
    <w:rsid w:val="00AA55D1"/>
    <w:rsid w:val="00AA77F0"/>
    <w:rsid w:val="00AB6740"/>
    <w:rsid w:val="00AC0203"/>
    <w:rsid w:val="00AC4EFA"/>
    <w:rsid w:val="00AD06BF"/>
    <w:rsid w:val="00AE4AAA"/>
    <w:rsid w:val="00B00EF9"/>
    <w:rsid w:val="00B01C75"/>
    <w:rsid w:val="00B0638C"/>
    <w:rsid w:val="00B26E7B"/>
    <w:rsid w:val="00B27BA7"/>
    <w:rsid w:val="00B578FC"/>
    <w:rsid w:val="00B61998"/>
    <w:rsid w:val="00B65C3D"/>
    <w:rsid w:val="00B669E6"/>
    <w:rsid w:val="00B6778D"/>
    <w:rsid w:val="00B762CD"/>
    <w:rsid w:val="00B85A1D"/>
    <w:rsid w:val="00B90320"/>
    <w:rsid w:val="00BA74E1"/>
    <w:rsid w:val="00BB6015"/>
    <w:rsid w:val="00BD30A7"/>
    <w:rsid w:val="00BD4B58"/>
    <w:rsid w:val="00BE0B41"/>
    <w:rsid w:val="00BE4F6D"/>
    <w:rsid w:val="00BF399A"/>
    <w:rsid w:val="00C024EB"/>
    <w:rsid w:val="00C0420F"/>
    <w:rsid w:val="00C07587"/>
    <w:rsid w:val="00C12A09"/>
    <w:rsid w:val="00C203BE"/>
    <w:rsid w:val="00C27EC0"/>
    <w:rsid w:val="00C30235"/>
    <w:rsid w:val="00C31E4C"/>
    <w:rsid w:val="00C3656C"/>
    <w:rsid w:val="00C4635D"/>
    <w:rsid w:val="00C4772F"/>
    <w:rsid w:val="00C540E9"/>
    <w:rsid w:val="00C60F79"/>
    <w:rsid w:val="00C655F3"/>
    <w:rsid w:val="00C7630F"/>
    <w:rsid w:val="00C7698A"/>
    <w:rsid w:val="00C8527B"/>
    <w:rsid w:val="00C86157"/>
    <w:rsid w:val="00C93CD8"/>
    <w:rsid w:val="00C9720D"/>
    <w:rsid w:val="00C97789"/>
    <w:rsid w:val="00C97C13"/>
    <w:rsid w:val="00CA21BB"/>
    <w:rsid w:val="00CA3648"/>
    <w:rsid w:val="00CA59C1"/>
    <w:rsid w:val="00CA6C70"/>
    <w:rsid w:val="00CB0B49"/>
    <w:rsid w:val="00CB2352"/>
    <w:rsid w:val="00CC3A46"/>
    <w:rsid w:val="00CD4ACB"/>
    <w:rsid w:val="00CE35CB"/>
    <w:rsid w:val="00CF3E9E"/>
    <w:rsid w:val="00CF5C9D"/>
    <w:rsid w:val="00D01104"/>
    <w:rsid w:val="00D019F4"/>
    <w:rsid w:val="00D02FB3"/>
    <w:rsid w:val="00D02FCE"/>
    <w:rsid w:val="00D053D7"/>
    <w:rsid w:val="00D14A29"/>
    <w:rsid w:val="00D17693"/>
    <w:rsid w:val="00D246D5"/>
    <w:rsid w:val="00D26933"/>
    <w:rsid w:val="00D30CBD"/>
    <w:rsid w:val="00D34FA8"/>
    <w:rsid w:val="00D3524B"/>
    <w:rsid w:val="00D4088C"/>
    <w:rsid w:val="00D409D3"/>
    <w:rsid w:val="00D47E82"/>
    <w:rsid w:val="00D50708"/>
    <w:rsid w:val="00D53660"/>
    <w:rsid w:val="00D55FBE"/>
    <w:rsid w:val="00D73D83"/>
    <w:rsid w:val="00D745A1"/>
    <w:rsid w:val="00D756CF"/>
    <w:rsid w:val="00D76783"/>
    <w:rsid w:val="00D857B4"/>
    <w:rsid w:val="00D911F5"/>
    <w:rsid w:val="00D9488C"/>
    <w:rsid w:val="00DA5D74"/>
    <w:rsid w:val="00DA7E22"/>
    <w:rsid w:val="00DE415D"/>
    <w:rsid w:val="00E022D1"/>
    <w:rsid w:val="00E06020"/>
    <w:rsid w:val="00E06C8D"/>
    <w:rsid w:val="00E15493"/>
    <w:rsid w:val="00E21CB7"/>
    <w:rsid w:val="00E2629F"/>
    <w:rsid w:val="00E3147C"/>
    <w:rsid w:val="00E45DC3"/>
    <w:rsid w:val="00E4706A"/>
    <w:rsid w:val="00E65370"/>
    <w:rsid w:val="00E65FD1"/>
    <w:rsid w:val="00E85947"/>
    <w:rsid w:val="00E93C48"/>
    <w:rsid w:val="00EA4189"/>
    <w:rsid w:val="00EA64B2"/>
    <w:rsid w:val="00EB3723"/>
    <w:rsid w:val="00EC23B1"/>
    <w:rsid w:val="00ED0EE6"/>
    <w:rsid w:val="00ED3FA7"/>
    <w:rsid w:val="00ED4822"/>
    <w:rsid w:val="00ED6728"/>
    <w:rsid w:val="00EF3D4F"/>
    <w:rsid w:val="00F023AC"/>
    <w:rsid w:val="00F055BB"/>
    <w:rsid w:val="00F12EAD"/>
    <w:rsid w:val="00F1419F"/>
    <w:rsid w:val="00F166F7"/>
    <w:rsid w:val="00F2140E"/>
    <w:rsid w:val="00F3753C"/>
    <w:rsid w:val="00F420BF"/>
    <w:rsid w:val="00F4541B"/>
    <w:rsid w:val="00F51947"/>
    <w:rsid w:val="00F609E0"/>
    <w:rsid w:val="00F62498"/>
    <w:rsid w:val="00F633AE"/>
    <w:rsid w:val="00F644AE"/>
    <w:rsid w:val="00F64D9E"/>
    <w:rsid w:val="00F650C9"/>
    <w:rsid w:val="00F66B93"/>
    <w:rsid w:val="00F709D1"/>
    <w:rsid w:val="00F72A42"/>
    <w:rsid w:val="00F813EC"/>
    <w:rsid w:val="00F81959"/>
    <w:rsid w:val="00F834AF"/>
    <w:rsid w:val="00F84C1A"/>
    <w:rsid w:val="00F90697"/>
    <w:rsid w:val="00F910EF"/>
    <w:rsid w:val="00F928A0"/>
    <w:rsid w:val="00F93723"/>
    <w:rsid w:val="00F9631B"/>
    <w:rsid w:val="00FA7657"/>
    <w:rsid w:val="00FB152E"/>
    <w:rsid w:val="00FB7CEC"/>
    <w:rsid w:val="00FC4937"/>
    <w:rsid w:val="00FC5163"/>
    <w:rsid w:val="00FD4F26"/>
    <w:rsid w:val="00FE03E8"/>
    <w:rsid w:val="00FF6F7B"/>
    <w:rsid w:val="05370AC5"/>
    <w:rsid w:val="08295C80"/>
    <w:rsid w:val="0B889160"/>
    <w:rsid w:val="0EC03222"/>
    <w:rsid w:val="11989283"/>
    <w:rsid w:val="135555D1"/>
    <w:rsid w:val="1C9733EF"/>
    <w:rsid w:val="1EE22808"/>
    <w:rsid w:val="2464D607"/>
    <w:rsid w:val="260A122F"/>
    <w:rsid w:val="26203206"/>
    <w:rsid w:val="275F120B"/>
    <w:rsid w:val="29981C93"/>
    <w:rsid w:val="317950C4"/>
    <w:rsid w:val="367F12B3"/>
    <w:rsid w:val="40C84E69"/>
    <w:rsid w:val="45DE4E67"/>
    <w:rsid w:val="483250F3"/>
    <w:rsid w:val="5415F1EE"/>
    <w:rsid w:val="568EA4A0"/>
    <w:rsid w:val="5DD93F50"/>
    <w:rsid w:val="6042AFEE"/>
    <w:rsid w:val="68A85026"/>
    <w:rsid w:val="6AF33761"/>
    <w:rsid w:val="78384810"/>
    <w:rsid w:val="7B0B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A286BC"/>
  <w15:docId w15:val="{227D67CD-7DD1-465A-8C92-55FE77FC6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672"/>
    <w:rPr>
      <w:rFonts w:ascii="Calibri" w:eastAsia="Times New Roman" w:hAnsi="Calibri" w:cs="Arial"/>
    </w:rPr>
  </w:style>
  <w:style w:type="paragraph" w:styleId="Heading2">
    <w:name w:val="heading 2"/>
    <w:basedOn w:val="Normal"/>
    <w:next w:val="Normal"/>
    <w:link w:val="Heading2Char"/>
    <w:qFormat/>
    <w:rsid w:val="00CF3E9E"/>
    <w:pPr>
      <w:keepNext/>
      <w:overflowPunct w:val="0"/>
      <w:autoSpaceDE w:val="0"/>
      <w:autoSpaceDN w:val="0"/>
      <w:adjustRightInd w:val="0"/>
      <w:spacing w:after="0" w:line="240" w:lineRule="auto"/>
      <w:ind w:left="1267" w:right="-288"/>
      <w:jc w:val="right"/>
      <w:textAlignment w:val="baseline"/>
      <w:outlineLvl w:val="1"/>
    </w:pPr>
    <w:rPr>
      <w:rFonts w:ascii="Times New Roman" w:hAnsi="Times New Roman" w:cs="Times New Roman"/>
      <w:sz w:val="20"/>
      <w:szCs w:val="20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123 List Paragraph,ADB paragraph numbering,ANNEX,Body,Bullets,Celula,Colorful List - Accent 11,List Paragraph (numbered (a)),List Paragraph nowy,List Paragraph1,List Paragraph11,List Paragraph2,Normal 2,Numbered List Paragraph,References"/>
    <w:basedOn w:val="Normal"/>
    <w:link w:val="ListParagraphChar"/>
    <w:uiPriority w:val="34"/>
    <w:qFormat/>
    <w:rsid w:val="00724E40"/>
    <w:pPr>
      <w:spacing w:after="0" w:line="240" w:lineRule="auto"/>
      <w:ind w:left="720"/>
    </w:pPr>
    <w:rPr>
      <w:rFonts w:eastAsiaTheme="minorHAnsi" w:cs="Calibri"/>
    </w:rPr>
  </w:style>
  <w:style w:type="table" w:styleId="TableGrid">
    <w:name w:val="Table Grid"/>
    <w:basedOn w:val="TableNormal"/>
    <w:uiPriority w:val="39"/>
    <w:rsid w:val="00285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28521D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28521D"/>
    <w:rPr>
      <w:rFonts w:ascii="Times New Roman" w:eastAsia="Times New Roman" w:hAnsi="Times New Roman" w:cs="Times New Roman"/>
      <w:sz w:val="23"/>
      <w:szCs w:val="23"/>
    </w:rPr>
  </w:style>
  <w:style w:type="character" w:styleId="CommentReference">
    <w:name w:val="annotation reference"/>
    <w:basedOn w:val="DefaultParagraphFont"/>
    <w:uiPriority w:val="99"/>
    <w:semiHidden/>
    <w:unhideWhenUsed/>
    <w:rsid w:val="00435A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5A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5A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5A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5A2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A2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55664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rsid w:val="00556646"/>
  </w:style>
  <w:style w:type="paragraph" w:styleId="Footer">
    <w:name w:val="footer"/>
    <w:basedOn w:val="Normal"/>
    <w:link w:val="FooterChar"/>
    <w:uiPriority w:val="99"/>
    <w:unhideWhenUsed/>
    <w:rsid w:val="0055664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556646"/>
  </w:style>
  <w:style w:type="paragraph" w:styleId="FootnoteText">
    <w:name w:val="footnote text"/>
    <w:basedOn w:val="Normal"/>
    <w:link w:val="FootnoteTextChar"/>
    <w:uiPriority w:val="99"/>
    <w:unhideWhenUsed/>
    <w:rsid w:val="004F5C6E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F5C6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4F5C6E"/>
    <w:rPr>
      <w:vertAlign w:val="superscript"/>
    </w:rPr>
  </w:style>
  <w:style w:type="character" w:customStyle="1" w:styleId="ListParagraphChar">
    <w:name w:val="List Paragraph Char"/>
    <w:aliases w:val="123 List Paragraph Char,ADB paragraph numbering Char,ANNEX Char,Body Char,Bullets Char,Celula Char,Colorful List - Accent 11 Char,List Paragraph (numbered (a)) Char,List Paragraph nowy Char,List Paragraph1 Char,List Paragraph11 Char"/>
    <w:link w:val="ListParagraph"/>
    <w:uiPriority w:val="34"/>
    <w:qFormat/>
    <w:locked/>
    <w:rsid w:val="00825234"/>
    <w:rPr>
      <w:rFonts w:ascii="Calibri" w:hAnsi="Calibri" w:cs="Calibri"/>
    </w:rPr>
  </w:style>
  <w:style w:type="paragraph" w:customStyle="1" w:styleId="Default">
    <w:name w:val="Default"/>
    <w:rsid w:val="00C861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9B32D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A20CD2"/>
    <w:pPr>
      <w:spacing w:after="0" w:line="240" w:lineRule="auto"/>
      <w:ind w:left="624" w:hanging="624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20CD2"/>
    <w:rPr>
      <w:color w:val="0000FF"/>
      <w:u w:val="single"/>
    </w:rPr>
  </w:style>
  <w:style w:type="table" w:styleId="GridTable1Light-Accent6">
    <w:name w:val="Grid Table 1 Light Accent 6"/>
    <w:basedOn w:val="TableNormal"/>
    <w:uiPriority w:val="46"/>
    <w:rsid w:val="00E3147C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8">
    <w:name w:val="Table Grid 8"/>
    <w:basedOn w:val="TableNormal"/>
    <w:rsid w:val="00A67672"/>
    <w:rPr>
      <w:rFonts w:ascii="Calibri" w:eastAsia="Times New Roman" w:hAnsi="Calibri" w:cs="Arial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2Char">
    <w:name w:val="Heading 2 Char"/>
    <w:basedOn w:val="DefaultParagraphFont"/>
    <w:link w:val="Heading2"/>
    <w:rsid w:val="00CF3E9E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CF3E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5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karadjova@abv.b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4A3277B7707A48B0E1B9AC835E8163" ma:contentTypeVersion="13" ma:contentTypeDescription="Create a new document." ma:contentTypeScope="" ma:versionID="ab766855d05ecd9db8633b080bfd3b97">
  <xsd:schema xmlns:xsd="http://www.w3.org/2001/XMLSchema" xmlns:xs="http://www.w3.org/2001/XMLSchema" xmlns:p="http://schemas.microsoft.com/office/2006/metadata/properties" xmlns:ns3="aa3449fd-d373-417f-9c8d-cf261ce8b785" xmlns:ns4="eda4fd43-f936-4ced-9b4a-46c1ef7d5473" targetNamespace="http://schemas.microsoft.com/office/2006/metadata/properties" ma:root="true" ma:fieldsID="a597c2408561090d53a18d0676319981" ns3:_="" ns4:_="">
    <xsd:import namespace="aa3449fd-d373-417f-9c8d-cf261ce8b785"/>
    <xsd:import namespace="eda4fd43-f936-4ced-9b4a-46c1ef7d547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449fd-d373-417f-9c8d-cf261ce8b78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a4fd43-f936-4ced-9b4a-46c1ef7d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357CA-8DFC-4238-9A12-4E1591886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3449fd-d373-417f-9c8d-cf261ce8b785"/>
    <ds:schemaRef ds:uri="eda4fd43-f936-4ced-9b4a-46c1ef7d54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138A26-44FE-48DF-B8B9-2DF18861D5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98439F-0957-4761-BE40-60637EAB39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4892A7-8A24-4D67-981F-25FEF9C34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Solene Dengler;Zuzana Stanton-Geddes</dc:creator>
  <cp:keywords/>
  <dc:description/>
  <cp:lastModifiedBy>User</cp:lastModifiedBy>
  <cp:revision>6</cp:revision>
  <cp:lastPrinted>2021-01-11T08:08:00Z</cp:lastPrinted>
  <dcterms:created xsi:type="dcterms:W3CDTF">2021-03-11T08:07:00Z</dcterms:created>
  <dcterms:modified xsi:type="dcterms:W3CDTF">2021-03-16T13:56:00Z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0x010100884A3277B7707A48B0E1B9AC835E8163</vt:lpwstr>
  </property>
</Properties>
</file>